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70537A" w14:textId="5B3B8D57" w:rsidR="008F2D5D" w:rsidRPr="005640F4" w:rsidRDefault="004F603B" w:rsidP="005640F4">
      <w:pPr>
        <w:spacing w:line="240" w:lineRule="auto"/>
        <w:jc w:val="center"/>
        <w:rPr>
          <w:rFonts w:ascii="Times New Roman" w:hAnsi="Times New Roman" w:cs="Times New Roman"/>
        </w:rPr>
      </w:pPr>
      <w:r w:rsidRPr="005640F4">
        <w:rPr>
          <w:rFonts w:ascii="Times New Roman" w:hAnsi="Times New Roman" w:cs="Times New Roman"/>
        </w:rPr>
        <w:t>Podcast grading rubric.</w:t>
      </w:r>
    </w:p>
    <w:p w14:paraId="688BF298" w14:textId="16AA1F5F" w:rsidR="003120ED" w:rsidRPr="005640F4" w:rsidRDefault="003120ED" w:rsidP="005640F4">
      <w:pPr>
        <w:spacing w:line="240" w:lineRule="auto"/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7"/>
        <w:gridCol w:w="2717"/>
        <w:gridCol w:w="1997"/>
        <w:gridCol w:w="1988"/>
        <w:gridCol w:w="1411"/>
      </w:tblGrid>
      <w:tr w:rsidR="00C57E53" w:rsidRPr="005640F4" w14:paraId="402F580E" w14:textId="638E9F50" w:rsidTr="00042B2B">
        <w:tc>
          <w:tcPr>
            <w:tcW w:w="1165" w:type="dxa"/>
          </w:tcPr>
          <w:p w14:paraId="599B9872" w14:textId="04A471A4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Criteria</w:t>
            </w:r>
          </w:p>
        </w:tc>
        <w:tc>
          <w:tcPr>
            <w:tcW w:w="2747" w:type="dxa"/>
          </w:tcPr>
          <w:p w14:paraId="3636E8A2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Advanced</w:t>
            </w:r>
          </w:p>
          <w:p w14:paraId="41342169" w14:textId="406D67AA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60%-100%</w:t>
            </w:r>
          </w:p>
        </w:tc>
        <w:tc>
          <w:tcPr>
            <w:tcW w:w="2010" w:type="dxa"/>
          </w:tcPr>
          <w:p w14:paraId="5B41B18A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Proficient</w:t>
            </w:r>
          </w:p>
          <w:p w14:paraId="07F28460" w14:textId="5F26E76F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30%-60%</w:t>
            </w:r>
          </w:p>
        </w:tc>
        <w:tc>
          <w:tcPr>
            <w:tcW w:w="2001" w:type="dxa"/>
          </w:tcPr>
          <w:p w14:paraId="55402DB0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Emerging.</w:t>
            </w:r>
          </w:p>
          <w:p w14:paraId="7DCD186F" w14:textId="15F291A4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0-30%</w:t>
            </w:r>
          </w:p>
        </w:tc>
        <w:tc>
          <w:tcPr>
            <w:tcW w:w="1427" w:type="dxa"/>
          </w:tcPr>
          <w:p w14:paraId="718298C6" w14:textId="58DD5BFA" w:rsidR="00C57E53" w:rsidRPr="005640F4" w:rsidRDefault="009650A0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  <w:b/>
                <w:bCs/>
              </w:rPr>
              <w:t xml:space="preserve">Score </w:t>
            </w:r>
            <w:r w:rsidR="00C57E53" w:rsidRPr="005640F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57E53" w:rsidRPr="005640F4" w14:paraId="730FCABD" w14:textId="3A2BE688" w:rsidTr="00042B2B">
        <w:tc>
          <w:tcPr>
            <w:tcW w:w="1165" w:type="dxa"/>
          </w:tcPr>
          <w:p w14:paraId="7351E321" w14:textId="1A4C7224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Content</w:t>
            </w:r>
          </w:p>
        </w:tc>
        <w:tc>
          <w:tcPr>
            <w:tcW w:w="2747" w:type="dxa"/>
          </w:tcPr>
          <w:p w14:paraId="73738F23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 xml:space="preserve">It presents the information that keeps the audience listening. </w:t>
            </w:r>
          </w:p>
          <w:p w14:paraId="33473909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The information is well researched and, therefore, accurate and factual.</w:t>
            </w:r>
          </w:p>
          <w:p w14:paraId="4E63E9E8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 xml:space="preserve"> The podcast is consistent in its release, either daily or weekly.</w:t>
            </w:r>
          </w:p>
          <w:p w14:paraId="6A1148BD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The podcast is well-rehearsed.</w:t>
            </w:r>
          </w:p>
          <w:p w14:paraId="3420643C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The podcast lacks grammatical errors.</w:t>
            </w:r>
          </w:p>
          <w:p w14:paraId="59B22903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 xml:space="preserve">The podcast has all parts of a podcast. </w:t>
            </w:r>
          </w:p>
          <w:p w14:paraId="22DC426A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 xml:space="preserve">The introduction is clear and attracts the attention of the audience. </w:t>
            </w:r>
          </w:p>
          <w:p w14:paraId="76ECACAE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The introduction includes a summary of the main topic to be discussed in the podcast.</w:t>
            </w:r>
          </w:p>
          <w:p w14:paraId="70A976AF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The podcast shows an understanding of the topic being without digressing.</w:t>
            </w:r>
          </w:p>
          <w:p w14:paraId="27836539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14:paraId="6E1C9BE6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The podcast is no longer than 30 minutes.</w:t>
            </w:r>
          </w:p>
          <w:p w14:paraId="5A95C961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The podcast is addressing the themes stated in the introduction.</w:t>
            </w:r>
          </w:p>
          <w:p w14:paraId="3F5B6DC6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 xml:space="preserve">The tonal variation is not widely used. </w:t>
            </w:r>
          </w:p>
          <w:p w14:paraId="318F0F1C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 xml:space="preserve">The podcast lacks mastery of presentation techniques. </w:t>
            </w:r>
          </w:p>
          <w:p w14:paraId="58437844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The student is engaged with the learning objectives in developing the podcast.</w:t>
            </w:r>
          </w:p>
          <w:p w14:paraId="2F69B367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The podcast shows an understanding of the basic principles of a podcast.</w:t>
            </w:r>
          </w:p>
          <w:p w14:paraId="05144313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 xml:space="preserve">The podcast creates a relationship with the audience. </w:t>
            </w:r>
          </w:p>
          <w:p w14:paraId="755DDC68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 xml:space="preserve">It has minimum grammatical errors. </w:t>
            </w:r>
          </w:p>
          <w:p w14:paraId="2CDD7DF0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 xml:space="preserve">The podcast is precise in the theme it is addressing.  </w:t>
            </w:r>
          </w:p>
          <w:p w14:paraId="76CEF579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</w:tcPr>
          <w:p w14:paraId="522F20DF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The information is not accurate or factual.</w:t>
            </w:r>
          </w:p>
          <w:p w14:paraId="750CECF1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All the elements of a podcast are not included.</w:t>
            </w:r>
          </w:p>
          <w:p w14:paraId="0BEAC2E7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The podcast is not well-rehearsed or practiced.</w:t>
            </w:r>
          </w:p>
          <w:p w14:paraId="4843DA61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The podcast is not interesting to listen to.</w:t>
            </w:r>
          </w:p>
          <w:p w14:paraId="6E1D997F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Vocabulary is not favorable to the audience.</w:t>
            </w:r>
          </w:p>
          <w:p w14:paraId="00968A50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The voice is not rhythmic and expressive.</w:t>
            </w:r>
          </w:p>
          <w:p w14:paraId="2A44C534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 xml:space="preserve">The language is not sensitive to the target audience. </w:t>
            </w:r>
          </w:p>
          <w:p w14:paraId="7CAC24E1" w14:textId="77777777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4137B9F6" w14:textId="27D7ABCA" w:rsidR="00C57E53" w:rsidRPr="005640F4" w:rsidRDefault="009650A0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 xml:space="preserve"> </w:t>
            </w:r>
            <w:r w:rsidR="00042B2B" w:rsidRPr="005640F4">
              <w:rPr>
                <w:rFonts w:ascii="Times New Roman" w:hAnsi="Times New Roman" w:cs="Times New Roman"/>
              </w:rPr>
              <w:t>40</w:t>
            </w:r>
          </w:p>
        </w:tc>
      </w:tr>
      <w:tr w:rsidR="00C57E53" w:rsidRPr="005640F4" w14:paraId="4F17B830" w14:textId="11E5E1F2" w:rsidTr="00042B2B">
        <w:tc>
          <w:tcPr>
            <w:tcW w:w="1165" w:type="dxa"/>
          </w:tcPr>
          <w:p w14:paraId="3FE1B05E" w14:textId="775358E3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Delivery.</w:t>
            </w:r>
          </w:p>
        </w:tc>
        <w:tc>
          <w:tcPr>
            <w:tcW w:w="2747" w:type="dxa"/>
          </w:tcPr>
          <w:p w14:paraId="5037DBCA" w14:textId="1DA0637B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 xml:space="preserve">The </w:t>
            </w:r>
            <w:r w:rsidR="00463F8D">
              <w:rPr>
                <w:rFonts w:ascii="Times New Roman" w:hAnsi="Times New Roman" w:cs="Times New Roman"/>
              </w:rPr>
              <w:t>speaker</w:t>
            </w:r>
            <w:r w:rsidRPr="005640F4">
              <w:rPr>
                <w:rFonts w:ascii="Times New Roman" w:hAnsi="Times New Roman" w:cs="Times New Roman"/>
              </w:rPr>
              <w:t xml:space="preserve"> has confidence and good use of the public address. </w:t>
            </w:r>
          </w:p>
        </w:tc>
        <w:tc>
          <w:tcPr>
            <w:tcW w:w="2010" w:type="dxa"/>
          </w:tcPr>
          <w:p w14:paraId="09F7C5D4" w14:textId="3BA9EFBF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 xml:space="preserve">The person has some ability to use the microphone and has confidence. </w:t>
            </w:r>
          </w:p>
        </w:tc>
        <w:tc>
          <w:tcPr>
            <w:tcW w:w="2001" w:type="dxa"/>
          </w:tcPr>
          <w:p w14:paraId="016D09A5" w14:textId="55AF0292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 xml:space="preserve">The presenter shows stage flight and does not use public address appropriately. </w:t>
            </w:r>
          </w:p>
        </w:tc>
        <w:tc>
          <w:tcPr>
            <w:tcW w:w="1427" w:type="dxa"/>
          </w:tcPr>
          <w:p w14:paraId="3B19B0A5" w14:textId="3A5A2C22" w:rsidR="00C57E53" w:rsidRPr="005640F4" w:rsidRDefault="00042B2B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15</w:t>
            </w:r>
          </w:p>
        </w:tc>
      </w:tr>
      <w:tr w:rsidR="00C57E53" w:rsidRPr="005640F4" w14:paraId="2C6AC4F5" w14:textId="639A7877" w:rsidTr="00042B2B">
        <w:tc>
          <w:tcPr>
            <w:tcW w:w="1165" w:type="dxa"/>
          </w:tcPr>
          <w:p w14:paraId="5C01DA96" w14:textId="33C90896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 xml:space="preserve">Production. </w:t>
            </w:r>
          </w:p>
        </w:tc>
        <w:tc>
          <w:tcPr>
            <w:tcW w:w="2747" w:type="dxa"/>
          </w:tcPr>
          <w:p w14:paraId="4E2B86EE" w14:textId="72F2A819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The quality of audio is high and its audible and clear.</w:t>
            </w:r>
          </w:p>
        </w:tc>
        <w:tc>
          <w:tcPr>
            <w:tcW w:w="2010" w:type="dxa"/>
          </w:tcPr>
          <w:p w14:paraId="76E43B83" w14:textId="499D20D1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 xml:space="preserve">The quality of audio and production is average. </w:t>
            </w:r>
          </w:p>
        </w:tc>
        <w:tc>
          <w:tcPr>
            <w:tcW w:w="2001" w:type="dxa"/>
          </w:tcPr>
          <w:p w14:paraId="2CCC15BD" w14:textId="371C094A" w:rsidR="00C57E53" w:rsidRPr="005640F4" w:rsidRDefault="00C57E53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 xml:space="preserve">The audio is of low quality and less clear. </w:t>
            </w:r>
          </w:p>
        </w:tc>
        <w:tc>
          <w:tcPr>
            <w:tcW w:w="1427" w:type="dxa"/>
          </w:tcPr>
          <w:p w14:paraId="380C54DB" w14:textId="51BF401E" w:rsidR="00C57E53" w:rsidRPr="005640F4" w:rsidRDefault="00042B2B" w:rsidP="005640F4">
            <w:pPr>
              <w:rPr>
                <w:rFonts w:ascii="Times New Roman" w:hAnsi="Times New Roman" w:cs="Times New Roman"/>
              </w:rPr>
            </w:pPr>
            <w:r w:rsidRPr="005640F4">
              <w:rPr>
                <w:rFonts w:ascii="Times New Roman" w:hAnsi="Times New Roman" w:cs="Times New Roman"/>
              </w:rPr>
              <w:t>10</w:t>
            </w:r>
          </w:p>
        </w:tc>
      </w:tr>
    </w:tbl>
    <w:p w14:paraId="30CD88A8" w14:textId="5BE691BA" w:rsidR="00B94AA0" w:rsidRPr="005640F4" w:rsidRDefault="00B94AA0" w:rsidP="005640F4">
      <w:pPr>
        <w:spacing w:line="240" w:lineRule="auto"/>
        <w:rPr>
          <w:rFonts w:ascii="Times New Roman" w:hAnsi="Times New Roman" w:cs="Times New Roman"/>
        </w:rPr>
      </w:pPr>
    </w:p>
    <w:sectPr w:rsidR="00B94AA0" w:rsidRPr="005640F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543616" w14:textId="77777777" w:rsidR="00E61593" w:rsidRDefault="00E61593" w:rsidP="00042B2B">
      <w:pPr>
        <w:spacing w:after="0" w:line="240" w:lineRule="auto"/>
      </w:pPr>
      <w:r>
        <w:separator/>
      </w:r>
    </w:p>
  </w:endnote>
  <w:endnote w:type="continuationSeparator" w:id="0">
    <w:p w14:paraId="048A7F4E" w14:textId="77777777" w:rsidR="00E61593" w:rsidRDefault="00E61593" w:rsidP="00042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385D9F" w14:textId="77777777" w:rsidR="00E61593" w:rsidRDefault="00E61593" w:rsidP="00042B2B">
      <w:pPr>
        <w:spacing w:after="0" w:line="240" w:lineRule="auto"/>
      </w:pPr>
      <w:r>
        <w:separator/>
      </w:r>
    </w:p>
  </w:footnote>
  <w:footnote w:type="continuationSeparator" w:id="0">
    <w:p w14:paraId="624255ED" w14:textId="77777777" w:rsidR="00E61593" w:rsidRDefault="00E61593" w:rsidP="00042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C7904" w14:textId="6680A777" w:rsidR="00042B2B" w:rsidRPr="005640F4" w:rsidRDefault="00042B2B">
    <w:pPr>
      <w:pStyle w:val="Header"/>
      <w:rPr>
        <w:rFonts w:ascii="Times New Roman" w:hAnsi="Times New Roman" w:cs="Times New Roman"/>
      </w:rPr>
    </w:pPr>
    <w:r w:rsidRPr="005640F4">
      <w:rPr>
        <w:rFonts w:ascii="Times New Roman" w:hAnsi="Times New Roman" w:cs="Times New Roman"/>
      </w:rPr>
      <w:t xml:space="preserve">Podcast: Why East </w:t>
    </w:r>
    <w:proofErr w:type="spellStart"/>
    <w:r w:rsidRPr="005640F4">
      <w:rPr>
        <w:rFonts w:ascii="Times New Roman" w:hAnsi="Times New Roman" w:cs="Times New Roman"/>
      </w:rPr>
      <w:t>Grinstead</w:t>
    </w:r>
    <w:proofErr w:type="spellEnd"/>
    <w:r w:rsidRPr="005640F4">
      <w:rPr>
        <w:rFonts w:ascii="Times New Roman" w:hAnsi="Times New Roman" w:cs="Times New Roman"/>
      </w:rPr>
      <w:t xml:space="preserve">? </w:t>
    </w:r>
  </w:p>
  <w:p w14:paraId="70A56169" w14:textId="40F2CA5A" w:rsidR="00042B2B" w:rsidRPr="005640F4" w:rsidRDefault="00042B2B">
    <w:pPr>
      <w:pStyle w:val="Header"/>
      <w:rPr>
        <w:rFonts w:ascii="Times New Roman" w:hAnsi="Times New Roman" w:cs="Times New Roman"/>
      </w:rPr>
    </w:pPr>
    <w:r w:rsidRPr="005640F4">
      <w:rPr>
        <w:rFonts w:ascii="Times New Roman" w:hAnsi="Times New Roman" w:cs="Times New Roman"/>
      </w:rPr>
      <w:t xml:space="preserve">Link: </w:t>
    </w:r>
    <w:hyperlink r:id="rId1" w:history="1">
      <w:r w:rsidRPr="005640F4">
        <w:rPr>
          <w:rStyle w:val="Hyperlink"/>
          <w:rFonts w:ascii="Times New Roman" w:hAnsi="Times New Roman" w:cs="Times New Roman"/>
        </w:rPr>
        <w:t>https://podcasts.apple.com/gb/podcast/why-east-grinstead/id1518550835?i=1000487645958</w:t>
      </w:r>
    </w:hyperlink>
    <w:r w:rsidRPr="005640F4">
      <w:rPr>
        <w:rFonts w:ascii="Times New Roman" w:hAnsi="Times New Roman" w:cs="Times New Roman"/>
      </w:rPr>
      <w:t xml:space="preserve"> .</w:t>
    </w:r>
  </w:p>
  <w:p w14:paraId="3D49C5A6" w14:textId="26F8EFC0" w:rsidR="00042B2B" w:rsidRPr="005640F4" w:rsidRDefault="00042B2B">
    <w:pPr>
      <w:pStyle w:val="Header"/>
      <w:rPr>
        <w:rFonts w:ascii="Times New Roman" w:hAnsi="Times New Roman" w:cs="Times New Roman"/>
      </w:rPr>
    </w:pPr>
    <w:r w:rsidRPr="005640F4">
      <w:rPr>
        <w:rFonts w:ascii="Times New Roman" w:hAnsi="Times New Roman" w:cs="Times New Roman"/>
      </w:rPr>
      <w:t xml:space="preserve">31 minutes </w:t>
    </w:r>
  </w:p>
  <w:p w14:paraId="371264CE" w14:textId="232A2B96" w:rsidR="000A7105" w:rsidRPr="005640F4" w:rsidRDefault="000A7105">
    <w:pPr>
      <w:pStyle w:val="Header"/>
      <w:rPr>
        <w:rFonts w:ascii="Times New Roman" w:hAnsi="Times New Roman" w:cs="Times New Roman"/>
      </w:rPr>
    </w:pPr>
    <w:r w:rsidRPr="005640F4">
      <w:rPr>
        <w:rFonts w:ascii="Times New Roman" w:hAnsi="Times New Roman" w:cs="Times New Roman"/>
      </w:rPr>
      <w:t>Score: 65</w:t>
    </w:r>
    <w:r w:rsidR="007367F1" w:rsidRPr="005640F4">
      <w:rPr>
        <w:rFonts w:ascii="Times New Roman" w:hAnsi="Times New Roman" w:cs="Times New Roman"/>
      </w:rPr>
      <w:t xml:space="preserve"> </w:t>
    </w:r>
    <w:r w:rsidR="005640F4" w:rsidRPr="005640F4">
      <w:rPr>
        <w:rFonts w:ascii="Times New Roman" w:hAnsi="Times New Roman" w:cs="Times New Roman"/>
      </w:rPr>
      <w:t>(Advanced</w:t>
    </w:r>
    <w:r w:rsidR="007367F1" w:rsidRPr="005640F4">
      <w:rPr>
        <w:rFonts w:ascii="Times New Roman" w:hAnsi="Times New Roman" w:cs="Times New Roman"/>
      </w:rPr>
      <w:t>).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A08"/>
    <w:rsid w:val="000405F8"/>
    <w:rsid w:val="00042B2B"/>
    <w:rsid w:val="000A7105"/>
    <w:rsid w:val="000F1677"/>
    <w:rsid w:val="003120ED"/>
    <w:rsid w:val="00463F8D"/>
    <w:rsid w:val="004F603B"/>
    <w:rsid w:val="00516BFE"/>
    <w:rsid w:val="005640F4"/>
    <w:rsid w:val="007367F1"/>
    <w:rsid w:val="008F2D5D"/>
    <w:rsid w:val="009650A0"/>
    <w:rsid w:val="00966174"/>
    <w:rsid w:val="00975811"/>
    <w:rsid w:val="00A71031"/>
    <w:rsid w:val="00B94AA0"/>
    <w:rsid w:val="00C26961"/>
    <w:rsid w:val="00C57E53"/>
    <w:rsid w:val="00E61593"/>
    <w:rsid w:val="00ED5240"/>
    <w:rsid w:val="00F06A08"/>
    <w:rsid w:val="00FA6E99"/>
    <w:rsid w:val="00FF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D87628"/>
  <w15:chartTrackingRefBased/>
  <w15:docId w15:val="{923DA03A-69DC-4634-9F1A-75A2FDA50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2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2B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B2B"/>
  </w:style>
  <w:style w:type="paragraph" w:styleId="Footer">
    <w:name w:val="footer"/>
    <w:basedOn w:val="Normal"/>
    <w:link w:val="FooterChar"/>
    <w:uiPriority w:val="99"/>
    <w:unhideWhenUsed/>
    <w:rsid w:val="00042B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B2B"/>
  </w:style>
  <w:style w:type="character" w:styleId="Hyperlink">
    <w:name w:val="Hyperlink"/>
    <w:basedOn w:val="DefaultParagraphFont"/>
    <w:uiPriority w:val="99"/>
    <w:unhideWhenUsed/>
    <w:rsid w:val="00042B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42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odcasts.apple.com/gb/podcast/why-east-grinstead/id1518550835?i=10004876459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kanyi</dc:creator>
  <cp:lastModifiedBy>user 1</cp:lastModifiedBy>
  <cp:revision>3</cp:revision>
  <dcterms:created xsi:type="dcterms:W3CDTF">2020-11-23T05:47:00Z</dcterms:created>
  <dcterms:modified xsi:type="dcterms:W3CDTF">2020-11-23T05:52:00Z</dcterms:modified>
</cp:coreProperties>
</file>